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78" w:rsidRDefault="00826F78" w:rsidP="0096680B">
      <w:pPr>
        <w:tabs>
          <w:tab w:val="left" w:pos="9000"/>
        </w:tabs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680B" w:rsidRPr="0095508A" w:rsidRDefault="009B1367" w:rsidP="0096680B">
      <w:pPr>
        <w:tabs>
          <w:tab w:val="left" w:pos="9000"/>
        </w:tabs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="0096680B" w:rsidRPr="0095508A">
        <w:rPr>
          <w:rFonts w:ascii="TH SarabunPSK" w:hAnsi="TH SarabunPSK" w:cs="TH SarabunPSK"/>
          <w:b/>
          <w:bCs/>
          <w:sz w:val="40"/>
          <w:szCs w:val="40"/>
          <w:cs/>
        </w:rPr>
        <w:t>ข้อมูลอาจารย์ที่ประสงค์จดทะเบียนทรัพย์สินทางปัญญา</w:t>
      </w:r>
    </w:p>
    <w:bookmarkEnd w:id="0"/>
    <w:p w:rsidR="0096680B" w:rsidRPr="0095508A" w:rsidRDefault="0096680B" w:rsidP="002B0C5F">
      <w:pPr>
        <w:tabs>
          <w:tab w:val="left" w:pos="9000"/>
        </w:tabs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508A">
        <w:rPr>
          <w:rFonts w:ascii="TH SarabunPSK" w:hAnsi="TH SarabunPSK" w:cs="TH SarabunPSK"/>
          <w:b/>
          <w:bCs/>
          <w:sz w:val="40"/>
          <w:szCs w:val="40"/>
          <w:cs/>
        </w:rPr>
        <w:t>คณะวิทยาการจัดการ มหาวิทยาลัยราชภัฏยะลา</w:t>
      </w:r>
    </w:p>
    <w:p w:rsidR="0096680B" w:rsidRPr="0095508A" w:rsidRDefault="0096680B" w:rsidP="002B0C5F">
      <w:pPr>
        <w:tabs>
          <w:tab w:val="left" w:pos="9000"/>
        </w:tabs>
        <w:ind w:left="720" w:hanging="1287"/>
        <w:rPr>
          <w:rFonts w:ascii="TH SarabunPSK" w:hAnsi="TH SarabunPSK" w:cs="TH SarabunPSK"/>
          <w:sz w:val="32"/>
          <w:szCs w:val="32"/>
        </w:rPr>
      </w:pPr>
      <w:r w:rsidRPr="0095508A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</w:t>
      </w: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2126"/>
        <w:gridCol w:w="3544"/>
        <w:gridCol w:w="1843"/>
        <w:gridCol w:w="1701"/>
      </w:tblGrid>
      <w:tr w:rsidR="00540539" w:rsidRPr="0095508A" w:rsidTr="001300E3">
        <w:tc>
          <w:tcPr>
            <w:tcW w:w="851" w:type="dxa"/>
            <w:shd w:val="clear" w:color="auto" w:fill="C6D9F1" w:themeFill="text2" w:themeFillTint="33"/>
          </w:tcPr>
          <w:p w:rsidR="001300E3" w:rsidRDefault="001300E3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300E3" w:rsidRDefault="001300E3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300E3" w:rsidRDefault="001300E3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5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300E3" w:rsidRDefault="001300E3" w:rsidP="001300E3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0539" w:rsidRPr="0095508A" w:rsidRDefault="00540539" w:rsidP="001300E3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ผู้สร้างสรรค์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b/>
                <w:bCs/>
                <w:szCs w:val="24"/>
                <w:cs/>
              </w:rPr>
              <w:t>กำหนดจดทะเบียนทรัพย์สินทางปัญญา</w:t>
            </w:r>
            <w:r w:rsidRPr="0095508A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</w:tc>
      </w:tr>
      <w:tr w:rsidR="00540539" w:rsidRPr="0095508A" w:rsidTr="001300E3">
        <w:tc>
          <w:tcPr>
            <w:tcW w:w="851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540539" w:rsidRPr="0095508A" w:rsidRDefault="00540539" w:rsidP="00540539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="0095508A"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………………….………….</w:t>
            </w:r>
          </w:p>
          <w:p w:rsidR="00540539" w:rsidRPr="0095508A" w:rsidRDefault="00540539" w:rsidP="00540539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="0095508A"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…………………………..</w:t>
            </w:r>
          </w:p>
          <w:p w:rsidR="00540539" w:rsidRPr="0095508A" w:rsidRDefault="00540539" w:rsidP="00540539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เครื่องหมายการค้า</w:t>
            </w:r>
            <w:r w:rsidR="0095508A"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…………….</w:t>
            </w:r>
          </w:p>
          <w:p w:rsidR="00540539" w:rsidRPr="0095508A" w:rsidRDefault="00540539" w:rsidP="0095508A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508A"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อื่น  ๆ ....................................</w:t>
            </w:r>
          </w:p>
        </w:tc>
        <w:tc>
          <w:tcPr>
            <w:tcW w:w="1843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539" w:rsidRPr="0095508A" w:rsidTr="001300E3">
        <w:tc>
          <w:tcPr>
            <w:tcW w:w="851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B0C5F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………………….………….</w:t>
            </w:r>
          </w:p>
          <w:p w:rsidR="002B0C5F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…………………………..</w:t>
            </w:r>
          </w:p>
          <w:p w:rsidR="002B0C5F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เครื่องหมายการค้า</w:t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…………….</w:t>
            </w:r>
          </w:p>
          <w:p w:rsidR="00540539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อื่น  ๆ ....................................</w:t>
            </w:r>
          </w:p>
        </w:tc>
        <w:tc>
          <w:tcPr>
            <w:tcW w:w="1843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539" w:rsidRPr="0095508A" w:rsidTr="001300E3">
        <w:tc>
          <w:tcPr>
            <w:tcW w:w="851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B0C5F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………………….………….</w:t>
            </w:r>
          </w:p>
          <w:p w:rsidR="002B0C5F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…………………………..</w:t>
            </w:r>
          </w:p>
          <w:p w:rsidR="002B0C5F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เครื่องหมายการค้า</w:t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…………….</w:t>
            </w:r>
          </w:p>
          <w:p w:rsidR="00540539" w:rsidRPr="0095508A" w:rsidRDefault="002B0C5F" w:rsidP="002B0C5F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0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55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08A">
              <w:rPr>
                <w:rFonts w:ascii="TH SarabunPSK" w:hAnsi="TH SarabunPSK" w:cs="TH SarabunPSK"/>
                <w:sz w:val="32"/>
                <w:szCs w:val="32"/>
                <w:cs/>
              </w:rPr>
              <w:t>อื่น  ๆ ....................................</w:t>
            </w:r>
          </w:p>
        </w:tc>
        <w:tc>
          <w:tcPr>
            <w:tcW w:w="1843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539" w:rsidRPr="0095508A" w:rsidRDefault="00540539" w:rsidP="0096680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C5F" w:rsidRPr="002B0C5F" w:rsidRDefault="00826F78" w:rsidP="002B0C5F">
      <w:pPr>
        <w:ind w:hanging="567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>สามารถ</w:t>
      </w:r>
      <w:r w:rsidR="002B0C5F" w:rsidRPr="002B0C5F">
        <w:rPr>
          <w:rFonts w:ascii="TH SarabunPSK" w:hAnsi="TH SarabunPSK" w:cs="TH SarabunPSK" w:hint="cs"/>
          <w:b/>
          <w:bCs/>
          <w:szCs w:val="24"/>
          <w:cs/>
        </w:rPr>
        <w:t>เพิ่ม</w:t>
      </w:r>
      <w:r>
        <w:rPr>
          <w:rFonts w:ascii="TH SarabunPSK" w:hAnsi="TH SarabunPSK" w:cs="TH SarabunPSK" w:hint="cs"/>
          <w:b/>
          <w:bCs/>
          <w:szCs w:val="24"/>
          <w:cs/>
        </w:rPr>
        <w:t>จำนวน</w:t>
      </w:r>
      <w:r w:rsidR="002B0C5F" w:rsidRPr="002B0C5F">
        <w:rPr>
          <w:rFonts w:ascii="TH SarabunPSK" w:hAnsi="TH SarabunPSK" w:cs="TH SarabunPSK" w:hint="cs"/>
          <w:b/>
          <w:bCs/>
          <w:szCs w:val="24"/>
          <w:cs/>
        </w:rPr>
        <w:t>ตารางได้</w:t>
      </w:r>
    </w:p>
    <w:p w:rsidR="002B0C5F" w:rsidRDefault="002B0C5F" w:rsidP="0095508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B0C5F" w:rsidRDefault="002B0C5F" w:rsidP="0095508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B0C5F" w:rsidRDefault="002B0C5F" w:rsidP="001300E3">
      <w:pPr>
        <w:rPr>
          <w:rFonts w:ascii="TH SarabunPSK" w:hAnsi="TH SarabunPSK" w:cs="TH SarabunPSK"/>
          <w:sz w:val="32"/>
          <w:szCs w:val="32"/>
        </w:rPr>
      </w:pPr>
    </w:p>
    <w:p w:rsidR="0095508A" w:rsidRPr="0095508A" w:rsidRDefault="0095508A" w:rsidP="0095508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95508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95508A" w:rsidRPr="0095508A" w:rsidRDefault="0095508A" w:rsidP="0095508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95508A">
        <w:rPr>
          <w:rFonts w:ascii="TH SarabunPSK" w:hAnsi="TH SarabunPSK" w:cs="TH SarabunPSK"/>
          <w:sz w:val="32"/>
          <w:szCs w:val="32"/>
          <w:cs/>
        </w:rPr>
        <w:t>(</w:t>
      </w:r>
      <w:r w:rsidRPr="0095508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95508A">
        <w:rPr>
          <w:rFonts w:ascii="TH SarabunPSK" w:hAnsi="TH SarabunPSK" w:cs="TH SarabunPSK"/>
          <w:sz w:val="32"/>
          <w:szCs w:val="32"/>
          <w:cs/>
        </w:rPr>
        <w:t>)</w:t>
      </w:r>
    </w:p>
    <w:p w:rsidR="0095508A" w:rsidRDefault="0095508A" w:rsidP="002B0C5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95508A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1300E3" w:rsidRPr="002B0C5F" w:rsidRDefault="001300E3" w:rsidP="002B0C5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95508A" w:rsidRDefault="002B0C5F" w:rsidP="0095508A">
      <w:pPr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88899</wp:posOffset>
                </wp:positionV>
                <wp:extent cx="5895975" cy="952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A24B4" id="ตัวเชื่อมต่อตรง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7pt" to="46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" strokecolor="black [3213]" strokeweight="1pt"/>
            </w:pict>
          </mc:Fallback>
        </mc:AlternateContent>
      </w:r>
    </w:p>
    <w:p w:rsidR="0095508A" w:rsidRPr="002B0C5F" w:rsidRDefault="0095508A" w:rsidP="0095508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5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95508A" w:rsidRPr="0095508A" w:rsidRDefault="0095508A" w:rsidP="0095508A">
      <w:pPr>
        <w:jc w:val="thaiDistribute"/>
        <w:rPr>
          <w:rFonts w:ascii="TH SarabunPSK" w:hAnsi="TH SarabunPSK" w:cs="TH SarabunPSK"/>
          <w:szCs w:val="24"/>
        </w:rPr>
      </w:pPr>
      <w:r w:rsidRPr="0095508A">
        <w:rPr>
          <w:rFonts w:ascii="TH SarabunPSK" w:hAnsi="TH SarabunPSK" w:cs="TH SarabunPSK"/>
          <w:b/>
          <w:bCs/>
          <w:szCs w:val="24"/>
          <w:cs/>
        </w:rPr>
        <w:t>ลิขสิทธิ</w:t>
      </w:r>
      <w:r w:rsidRPr="0095508A">
        <w:rPr>
          <w:rFonts w:ascii="TH SarabunPSK" w:hAnsi="TH SarabunPSK" w:cs="TH SarabunPSK" w:hint="cs"/>
          <w:b/>
          <w:bCs/>
          <w:szCs w:val="24"/>
          <w:cs/>
        </w:rPr>
        <w:t>์</w:t>
      </w:r>
      <w:r w:rsidRPr="0095508A">
        <w:rPr>
          <w:rFonts w:ascii="TH SarabunPSK" w:hAnsi="TH SarabunPSK" w:cs="TH SarabunPSK"/>
          <w:b/>
          <w:bCs/>
          <w:szCs w:val="24"/>
          <w:cs/>
        </w:rPr>
        <w:t xml:space="preserve"> (</w:t>
      </w:r>
      <w:r w:rsidRPr="0095508A">
        <w:rPr>
          <w:rFonts w:ascii="TH SarabunPSK" w:hAnsi="TH SarabunPSK" w:cs="TH SarabunPSK"/>
          <w:b/>
          <w:bCs/>
          <w:szCs w:val="24"/>
        </w:rPr>
        <w:t>Copyright)</w:t>
      </w:r>
      <w:r w:rsidRPr="0095508A">
        <w:rPr>
          <w:rFonts w:ascii="TH SarabunPSK" w:hAnsi="TH SarabunPSK" w:cs="TH SarabunPSK"/>
          <w:szCs w:val="24"/>
          <w:cs/>
        </w:rPr>
        <w:t xml:space="preserve"> หมายถึง สิทธิแต่เพียงผู้เดียวของเจ้าของลิขสิทธิ์ที่จะกระทำการใดๆ กับงานที่ผู้สร้างสรรค์ได้ทำขึ้นไม่ว่างานดังกล่าวจะแสดงออกในรูปแบบอย่างใด โดยประเภทของงานอันมีลิขสิทธิ์ที่กฎหมายกำหนดไว้ ได้แก่</w:t>
      </w:r>
      <w:r w:rsidRPr="0095508A">
        <w:rPr>
          <w:rFonts w:ascii="TH SarabunPSK" w:hAnsi="TH SarabunPSK" w:cs="TH SarabunPSK" w:hint="cs"/>
          <w:szCs w:val="24"/>
          <w:cs/>
        </w:rPr>
        <w:t xml:space="preserve"> 1) </w:t>
      </w:r>
      <w:r w:rsidRPr="0095508A">
        <w:rPr>
          <w:rFonts w:ascii="TH SarabunPSK" w:hAnsi="TH SarabunPSK" w:cs="TH SarabunPSK"/>
          <w:szCs w:val="24"/>
          <w:cs/>
        </w:rPr>
        <w:t>วรรณกรรม (รวมถึงโปรแกรมคอมพิวเตอร์)</w:t>
      </w:r>
      <w:r w:rsidRPr="0095508A">
        <w:rPr>
          <w:rFonts w:ascii="TH SarabunPSK" w:hAnsi="TH SarabunPSK" w:cs="TH SarabunPSK" w:hint="cs"/>
          <w:szCs w:val="24"/>
          <w:cs/>
        </w:rPr>
        <w:t xml:space="preserve"> </w:t>
      </w:r>
      <w:r w:rsidR="001300E3">
        <w:rPr>
          <w:rFonts w:ascii="TH SarabunPSK" w:hAnsi="TH SarabunPSK" w:cs="TH SarabunPSK" w:hint="cs"/>
          <w:szCs w:val="24"/>
          <w:cs/>
        </w:rPr>
        <w:t xml:space="preserve">             </w:t>
      </w:r>
      <w:r w:rsidRPr="0095508A">
        <w:rPr>
          <w:rFonts w:ascii="TH SarabunPSK" w:hAnsi="TH SarabunPSK" w:cs="TH SarabunPSK" w:hint="cs"/>
          <w:szCs w:val="24"/>
          <w:cs/>
        </w:rPr>
        <w:t xml:space="preserve">2) </w:t>
      </w:r>
      <w:r w:rsidRPr="0095508A">
        <w:rPr>
          <w:rFonts w:ascii="TH SarabunPSK" w:hAnsi="TH SarabunPSK" w:cs="TH SarabunPSK"/>
          <w:szCs w:val="24"/>
          <w:cs/>
        </w:rPr>
        <w:t>นาฏกรรม</w:t>
      </w:r>
      <w:r w:rsidRPr="0095508A">
        <w:rPr>
          <w:rFonts w:ascii="TH SarabunPSK" w:hAnsi="TH SarabunPSK" w:cs="TH SarabunPSK" w:hint="cs"/>
          <w:szCs w:val="24"/>
          <w:cs/>
        </w:rPr>
        <w:t xml:space="preserve"> 3) </w:t>
      </w:r>
      <w:r w:rsidRPr="0095508A">
        <w:rPr>
          <w:rFonts w:ascii="TH SarabunPSK" w:hAnsi="TH SarabunPSK" w:cs="TH SarabunPSK"/>
          <w:szCs w:val="24"/>
          <w:cs/>
        </w:rPr>
        <w:t>ศิลปกรรม</w:t>
      </w:r>
      <w:r w:rsidRPr="0095508A">
        <w:rPr>
          <w:rFonts w:ascii="TH SarabunPSK" w:hAnsi="TH SarabunPSK" w:cs="TH SarabunPSK" w:hint="cs"/>
          <w:szCs w:val="24"/>
          <w:cs/>
        </w:rPr>
        <w:t xml:space="preserve"> 4) </w:t>
      </w:r>
      <w:r w:rsidRPr="0095508A">
        <w:rPr>
          <w:rFonts w:ascii="TH SarabunPSK" w:hAnsi="TH SarabunPSK" w:cs="TH SarabunPSK"/>
          <w:szCs w:val="24"/>
          <w:cs/>
        </w:rPr>
        <w:t>ดนตรีกรรม</w:t>
      </w:r>
      <w:r w:rsidRPr="0095508A">
        <w:rPr>
          <w:rFonts w:ascii="TH SarabunPSK" w:hAnsi="TH SarabunPSK" w:cs="TH SarabunPSK" w:hint="cs"/>
          <w:szCs w:val="24"/>
          <w:cs/>
        </w:rPr>
        <w:t xml:space="preserve"> 5) </w:t>
      </w:r>
      <w:r w:rsidRPr="0095508A">
        <w:rPr>
          <w:rFonts w:ascii="TH SarabunPSK" w:hAnsi="TH SarabunPSK" w:cs="TH SarabunPSK"/>
          <w:szCs w:val="24"/>
          <w:cs/>
        </w:rPr>
        <w:t>โสตทัศนวัสดุ</w:t>
      </w:r>
      <w:r w:rsidRPr="0095508A">
        <w:rPr>
          <w:rFonts w:ascii="TH SarabunPSK" w:hAnsi="TH SarabunPSK" w:cs="TH SarabunPSK" w:hint="cs"/>
          <w:szCs w:val="24"/>
          <w:cs/>
        </w:rPr>
        <w:t xml:space="preserve"> 6) </w:t>
      </w:r>
      <w:r w:rsidRPr="0095508A">
        <w:rPr>
          <w:rFonts w:ascii="TH SarabunPSK" w:hAnsi="TH SarabunPSK" w:cs="TH SarabunPSK"/>
          <w:szCs w:val="24"/>
          <w:cs/>
        </w:rPr>
        <w:t>ภาพยนตร์</w:t>
      </w:r>
      <w:r w:rsidRPr="0095508A">
        <w:rPr>
          <w:rFonts w:ascii="TH SarabunPSK" w:hAnsi="TH SarabunPSK" w:cs="TH SarabunPSK" w:hint="cs"/>
          <w:szCs w:val="24"/>
          <w:cs/>
        </w:rPr>
        <w:t xml:space="preserve"> 7) </w:t>
      </w:r>
      <w:r w:rsidRPr="0095508A">
        <w:rPr>
          <w:rFonts w:ascii="TH SarabunPSK" w:hAnsi="TH SarabunPSK" w:cs="TH SarabunPSK"/>
          <w:szCs w:val="24"/>
          <w:cs/>
        </w:rPr>
        <w:t>สิ่งบันทึกเสียง</w:t>
      </w:r>
      <w:r w:rsidRPr="0095508A">
        <w:rPr>
          <w:rFonts w:ascii="TH SarabunPSK" w:hAnsi="TH SarabunPSK" w:cs="TH SarabunPSK" w:hint="cs"/>
          <w:szCs w:val="24"/>
          <w:cs/>
        </w:rPr>
        <w:t xml:space="preserve"> 8) </w:t>
      </w:r>
      <w:r w:rsidRPr="0095508A">
        <w:rPr>
          <w:rFonts w:ascii="TH SarabunPSK" w:hAnsi="TH SarabunPSK" w:cs="TH SarabunPSK"/>
          <w:szCs w:val="24"/>
          <w:cs/>
        </w:rPr>
        <w:t>งานแพร่เสียงแพร่ภาพ</w:t>
      </w:r>
      <w:r w:rsidRPr="0095508A">
        <w:rPr>
          <w:rFonts w:ascii="TH SarabunPSK" w:hAnsi="TH SarabunPSK" w:cs="TH SarabunPSK" w:hint="cs"/>
          <w:szCs w:val="24"/>
          <w:cs/>
        </w:rPr>
        <w:t xml:space="preserve"> และ 9) </w:t>
      </w:r>
      <w:r w:rsidRPr="0095508A">
        <w:rPr>
          <w:rFonts w:ascii="TH SarabunPSK" w:hAnsi="TH SarabunPSK" w:cs="TH SarabunPSK"/>
          <w:szCs w:val="24"/>
          <w:cs/>
        </w:rPr>
        <w:t>งานอื่นใดในแผนกวรรณคดี แผนกวิทยาศาสตร์ หรือแผนกศิลปะ</w:t>
      </w:r>
    </w:p>
    <w:p w:rsidR="0095508A" w:rsidRDefault="0095508A" w:rsidP="0095508A">
      <w:pPr>
        <w:jc w:val="thaiDistribute"/>
        <w:rPr>
          <w:rFonts w:ascii="TH SarabunPSK" w:hAnsi="TH SarabunPSK" w:cs="TH SarabunPSK"/>
          <w:szCs w:val="24"/>
        </w:rPr>
      </w:pPr>
      <w:r w:rsidRPr="0095508A">
        <w:rPr>
          <w:rFonts w:ascii="TH SarabunPSK" w:hAnsi="TH SarabunPSK" w:cs="TH SarabunPSK"/>
          <w:b/>
          <w:bCs/>
          <w:szCs w:val="24"/>
          <w:cs/>
        </w:rPr>
        <w:t>สิทธิบัตร (</w:t>
      </w:r>
      <w:r w:rsidRPr="0095508A">
        <w:rPr>
          <w:rFonts w:ascii="TH SarabunPSK" w:hAnsi="TH SarabunPSK" w:cs="TH SarabunPSK"/>
          <w:b/>
          <w:bCs/>
          <w:szCs w:val="24"/>
        </w:rPr>
        <w:t>Patent)</w:t>
      </w:r>
      <w:r w:rsidRPr="0095508A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95508A">
        <w:rPr>
          <w:rFonts w:ascii="TH SarabunPSK" w:hAnsi="TH SarabunPSK" w:cs="TH SarabunPSK"/>
          <w:szCs w:val="24"/>
          <w:cs/>
        </w:rPr>
        <w:t xml:space="preserve">เป็นการคุ้มครองการคิดค้นสร้างสรรค์ที่เกี่ยวกับการประดิษฐ์ </w:t>
      </w:r>
      <w:r>
        <w:rPr>
          <w:rFonts w:ascii="TH SarabunPSK" w:hAnsi="TH SarabunPSK" w:cs="TH SarabunPSK"/>
          <w:szCs w:val="24"/>
        </w:rPr>
        <w:t xml:space="preserve"> </w:t>
      </w:r>
      <w:r w:rsidRPr="0095508A">
        <w:rPr>
          <w:rFonts w:ascii="TH SarabunPSK" w:hAnsi="TH SarabunPSK" w:cs="TH SarabunPSK"/>
          <w:szCs w:val="24"/>
          <w:cs/>
        </w:rPr>
        <w:t>หรือ การออกแบบ</w:t>
      </w:r>
      <w:r w:rsidRPr="0095508A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  <w:cs/>
        </w:rPr>
        <w:t xml:space="preserve">ผลิตภัณฑ์ </w:t>
      </w:r>
      <w:r w:rsidRPr="0095508A">
        <w:rPr>
          <w:rFonts w:ascii="TH SarabunPSK" w:hAnsi="TH SarabunPSK" w:cs="TH SarabunPSK"/>
          <w:szCs w:val="24"/>
        </w:rPr>
        <w:t xml:space="preserve"> </w:t>
      </w:r>
      <w:r w:rsidRPr="0095508A">
        <w:rPr>
          <w:rFonts w:ascii="TH SarabunPSK" w:hAnsi="TH SarabunPSK" w:cs="TH SarabunPSK"/>
          <w:szCs w:val="24"/>
          <w:cs/>
        </w:rPr>
        <w:t xml:space="preserve">ที่มีลักษณะตามที่กฎหมายกำหนด ซึ่งแบ่งออกเป็น </w:t>
      </w:r>
      <w:r w:rsidRPr="0095508A">
        <w:rPr>
          <w:rFonts w:ascii="TH SarabunPSK" w:hAnsi="TH SarabunPSK" w:cs="TH SarabunPSK"/>
          <w:szCs w:val="24"/>
        </w:rPr>
        <w:t>3</w:t>
      </w:r>
      <w:r w:rsidRPr="0095508A">
        <w:rPr>
          <w:rFonts w:ascii="TH SarabunPSK" w:hAnsi="TH SarabunPSK" w:cs="TH SarabunPSK"/>
          <w:szCs w:val="24"/>
          <w:cs/>
        </w:rPr>
        <w:t xml:space="preserve"> ประเภท ได้แก่</w:t>
      </w:r>
      <w:r w:rsidRPr="0095508A">
        <w:rPr>
          <w:rFonts w:ascii="TH SarabunPSK" w:hAnsi="TH SarabunPSK" w:cs="TH SarabunPSK"/>
          <w:b/>
          <w:bCs/>
          <w:szCs w:val="24"/>
        </w:rPr>
        <w:t xml:space="preserve"> </w:t>
      </w:r>
      <w:r w:rsidRPr="0095508A">
        <w:rPr>
          <w:rFonts w:ascii="TH SarabunPSK" w:hAnsi="TH SarabunPSK" w:cs="TH SarabunPSK"/>
          <w:szCs w:val="24"/>
        </w:rPr>
        <w:t xml:space="preserve">1) </w:t>
      </w:r>
      <w:r w:rsidRPr="0095508A">
        <w:rPr>
          <w:rFonts w:ascii="TH SarabunPSK" w:hAnsi="TH SarabunPSK" w:cs="TH SarabunPSK"/>
          <w:szCs w:val="24"/>
          <w:cs/>
        </w:rPr>
        <w:t xml:space="preserve">สิทธิบัตรการประดิษฐ์ </w:t>
      </w:r>
      <w:r w:rsidRPr="0095508A">
        <w:rPr>
          <w:rFonts w:ascii="TH SarabunPSK" w:hAnsi="TH SarabunPSK" w:cs="TH SarabunPSK"/>
          <w:b/>
          <w:bCs/>
          <w:szCs w:val="24"/>
        </w:rPr>
        <w:t xml:space="preserve"> </w:t>
      </w:r>
      <w:r w:rsidRPr="0095508A">
        <w:rPr>
          <w:rFonts w:ascii="TH SarabunPSK" w:hAnsi="TH SarabunPSK" w:cs="TH SarabunPSK"/>
          <w:szCs w:val="24"/>
        </w:rPr>
        <w:t xml:space="preserve">2) </w:t>
      </w:r>
      <w:r w:rsidRPr="0095508A">
        <w:rPr>
          <w:rFonts w:ascii="TH SarabunPSK" w:hAnsi="TH SarabunPSK" w:cs="TH SarabunPSK"/>
          <w:szCs w:val="24"/>
          <w:cs/>
        </w:rPr>
        <w:t xml:space="preserve">อนุสิทธิบัตร </w:t>
      </w:r>
      <w:r w:rsidRPr="0095508A">
        <w:rPr>
          <w:rFonts w:ascii="TH SarabunPSK" w:hAnsi="TH SarabunPSK" w:cs="TH SarabunPSK"/>
          <w:szCs w:val="24"/>
        </w:rPr>
        <w:t xml:space="preserve"> 3) </w:t>
      </w:r>
      <w:r w:rsidRPr="0095508A">
        <w:rPr>
          <w:rFonts w:ascii="TH SarabunPSK" w:hAnsi="TH SarabunPSK" w:cs="TH SarabunPSK"/>
          <w:szCs w:val="24"/>
          <w:cs/>
        </w:rPr>
        <w:t xml:space="preserve">สิทธิบัตรการออกแบบผลิตภัณฑ์ </w:t>
      </w:r>
    </w:p>
    <w:p w:rsidR="0095508A" w:rsidRDefault="0095508A" w:rsidP="0095508A">
      <w:pPr>
        <w:jc w:val="thaiDistribute"/>
        <w:rPr>
          <w:rFonts w:ascii="TH SarabunPSK" w:hAnsi="TH SarabunPSK" w:cs="TH SarabunPSK"/>
          <w:szCs w:val="24"/>
        </w:rPr>
      </w:pPr>
      <w:r w:rsidRPr="0095508A">
        <w:rPr>
          <w:rFonts w:ascii="TH SarabunPSK" w:hAnsi="TH SarabunPSK" w:cs="TH SarabunPSK"/>
          <w:b/>
          <w:bCs/>
          <w:szCs w:val="24"/>
          <w:cs/>
        </w:rPr>
        <w:t>เครื่องหมายการค้า (</w:t>
      </w:r>
      <w:r w:rsidRPr="0095508A">
        <w:rPr>
          <w:rFonts w:ascii="TH SarabunPSK" w:hAnsi="TH SarabunPSK" w:cs="TH SarabunPSK"/>
          <w:b/>
          <w:bCs/>
          <w:szCs w:val="24"/>
        </w:rPr>
        <w:t>Trademark)</w:t>
      </w:r>
      <w:r w:rsidR="001300E3">
        <w:rPr>
          <w:rFonts w:ascii="TH SarabunPSK" w:hAnsi="TH SarabunPSK" w:cs="TH SarabunPSK"/>
          <w:b/>
          <w:bCs/>
          <w:szCs w:val="24"/>
        </w:rPr>
        <w:t xml:space="preserve"> </w:t>
      </w:r>
      <w:r w:rsidRPr="0095508A">
        <w:rPr>
          <w:rFonts w:ascii="TH SarabunPSK" w:hAnsi="TH SarabunPSK" w:cs="TH SarabunPSK"/>
          <w:szCs w:val="24"/>
          <w:cs/>
        </w:rPr>
        <w:t xml:space="preserve">หมายถึง เครื่องหมาย สัญลักษณ์ หรือตรา ที่ใช้กับสินค้าหรือบริการ แบ่งออกเป็น </w:t>
      </w:r>
      <w:r w:rsidRPr="0095508A">
        <w:rPr>
          <w:rFonts w:ascii="TH SarabunPSK" w:hAnsi="TH SarabunPSK" w:cs="TH SarabunPSK"/>
          <w:szCs w:val="24"/>
        </w:rPr>
        <w:t>4</w:t>
      </w:r>
      <w:r w:rsidRPr="0095508A">
        <w:rPr>
          <w:rFonts w:ascii="TH SarabunPSK" w:hAnsi="TH SarabunPSK" w:cs="TH SarabunPSK"/>
          <w:szCs w:val="24"/>
          <w:cs/>
        </w:rPr>
        <w:t xml:space="preserve"> ประเภท ได้แก่</w:t>
      </w:r>
      <w:r>
        <w:rPr>
          <w:rFonts w:ascii="TH SarabunPSK" w:hAnsi="TH SarabunPSK" w:cs="TH SarabunPSK"/>
          <w:b/>
          <w:bCs/>
          <w:szCs w:val="24"/>
        </w:rPr>
        <w:t xml:space="preserve"> </w:t>
      </w:r>
      <w:r w:rsidR="001300E3">
        <w:rPr>
          <w:rFonts w:ascii="TH SarabunPSK" w:hAnsi="TH SarabunPSK" w:cs="TH SarabunPSK"/>
          <w:szCs w:val="24"/>
        </w:rPr>
        <w:t xml:space="preserve">             </w:t>
      </w:r>
      <w:r w:rsidRPr="0095508A">
        <w:rPr>
          <w:rFonts w:ascii="TH SarabunPSK" w:hAnsi="TH SarabunPSK" w:cs="TH SarabunPSK"/>
          <w:szCs w:val="24"/>
        </w:rPr>
        <w:t xml:space="preserve">1) </w:t>
      </w:r>
      <w:r w:rsidRPr="0095508A">
        <w:rPr>
          <w:rFonts w:ascii="TH SarabunPSK" w:hAnsi="TH SarabunPSK" w:cs="TH SarabunPSK"/>
          <w:szCs w:val="24"/>
          <w:cs/>
        </w:rPr>
        <w:t xml:space="preserve">เครื่องหมายการค้า </w:t>
      </w:r>
      <w:r>
        <w:rPr>
          <w:rFonts w:ascii="TH SarabunPSK" w:hAnsi="TH SarabunPSK" w:cs="TH SarabunPSK"/>
          <w:szCs w:val="24"/>
        </w:rPr>
        <w:t xml:space="preserve"> </w:t>
      </w:r>
      <w:r w:rsidRPr="0095508A">
        <w:rPr>
          <w:rFonts w:ascii="TH SarabunPSK" w:hAnsi="TH SarabunPSK" w:cs="TH SarabunPSK"/>
          <w:szCs w:val="24"/>
        </w:rPr>
        <w:t xml:space="preserve">2) </w:t>
      </w:r>
      <w:r w:rsidRPr="0095508A">
        <w:rPr>
          <w:rFonts w:ascii="TH SarabunPSK" w:hAnsi="TH SarabunPSK" w:cs="TH SarabunPSK"/>
          <w:szCs w:val="24"/>
          <w:cs/>
        </w:rPr>
        <w:t xml:space="preserve">เครื่องหมายบริการ </w:t>
      </w:r>
    </w:p>
    <w:p w:rsidR="00C92792" w:rsidRPr="001300E3" w:rsidRDefault="0095508A" w:rsidP="0095508A">
      <w:pPr>
        <w:jc w:val="thaiDistribute"/>
        <w:rPr>
          <w:rFonts w:ascii="TH SarabunPSK" w:hAnsi="TH SarabunPSK" w:cs="TH SarabunPSK"/>
          <w:szCs w:val="24"/>
        </w:rPr>
      </w:pPr>
      <w:r w:rsidRPr="0095508A">
        <w:rPr>
          <w:rFonts w:ascii="TH SarabunPSK" w:hAnsi="TH SarabunPSK" w:cs="TH SarabunPSK" w:hint="cs"/>
          <w:b/>
          <w:bCs/>
          <w:szCs w:val="24"/>
          <w:cs/>
        </w:rPr>
        <w:t>อื่นๆ</w:t>
      </w:r>
      <w:r>
        <w:rPr>
          <w:rFonts w:ascii="TH SarabunPSK" w:hAnsi="TH SarabunPSK" w:cs="TH SarabunPSK" w:hint="cs"/>
          <w:szCs w:val="24"/>
          <w:cs/>
        </w:rPr>
        <w:t xml:space="preserve"> ประกอบด้วย 1) </w:t>
      </w:r>
      <w:r w:rsidRPr="0095508A">
        <w:rPr>
          <w:rFonts w:ascii="TH SarabunPSK" w:hAnsi="TH SarabunPSK" w:cs="TH SarabunPSK"/>
          <w:szCs w:val="24"/>
          <w:cs/>
        </w:rPr>
        <w:t>แบบผังภูมิของวงจรรวม</w:t>
      </w:r>
      <w:r>
        <w:rPr>
          <w:rFonts w:ascii="TH SarabunPSK" w:hAnsi="TH SarabunPSK" w:cs="TH SarabunPSK"/>
          <w:szCs w:val="24"/>
        </w:rPr>
        <w:t xml:space="preserve"> 2</w:t>
      </w:r>
      <w:r>
        <w:rPr>
          <w:rFonts w:ascii="TH SarabunPSK" w:hAnsi="TH SarabunPSK" w:cs="TH SarabunPSK" w:hint="cs"/>
          <w:szCs w:val="24"/>
          <w:cs/>
        </w:rPr>
        <w:t xml:space="preserve">) </w:t>
      </w:r>
      <w:r w:rsidRPr="0095508A">
        <w:rPr>
          <w:rFonts w:ascii="TH SarabunPSK" w:hAnsi="TH SarabunPSK" w:cs="TH SarabunPSK"/>
          <w:szCs w:val="24"/>
          <w:cs/>
        </w:rPr>
        <w:t>เครื่องหมายรับรอง</w:t>
      </w:r>
      <w:r>
        <w:rPr>
          <w:rFonts w:ascii="TH SarabunPSK" w:hAnsi="TH SarabunPSK" w:cs="TH SarabunPSK"/>
          <w:szCs w:val="24"/>
        </w:rPr>
        <w:t xml:space="preserve"> 3</w:t>
      </w:r>
      <w:r>
        <w:rPr>
          <w:rFonts w:ascii="TH SarabunPSK" w:hAnsi="TH SarabunPSK" w:cs="TH SarabunPSK" w:hint="cs"/>
          <w:szCs w:val="24"/>
          <w:cs/>
        </w:rPr>
        <w:t xml:space="preserve">) </w:t>
      </w:r>
      <w:r w:rsidRPr="0095508A">
        <w:rPr>
          <w:rFonts w:ascii="TH SarabunPSK" w:hAnsi="TH SarabunPSK" w:cs="TH SarabunPSK"/>
          <w:szCs w:val="24"/>
          <w:cs/>
        </w:rPr>
        <w:t>เครื่องหมายร่วม</w:t>
      </w:r>
      <w:r>
        <w:rPr>
          <w:rFonts w:ascii="TH SarabunPSK" w:hAnsi="TH SarabunPSK" w:cs="TH SarabunPSK" w:hint="cs"/>
          <w:szCs w:val="24"/>
          <w:cs/>
        </w:rPr>
        <w:t xml:space="preserve"> 4) </w:t>
      </w:r>
      <w:r w:rsidRPr="0095508A">
        <w:rPr>
          <w:rFonts w:ascii="TH SarabunPSK" w:hAnsi="TH SarabunPSK" w:cs="TH SarabunPSK"/>
          <w:szCs w:val="24"/>
          <w:cs/>
        </w:rPr>
        <w:t>ความลับทางการค้า</w:t>
      </w:r>
      <w:r>
        <w:rPr>
          <w:rFonts w:ascii="TH SarabunPSK" w:hAnsi="TH SarabunPSK" w:cs="TH SarabunPSK" w:hint="cs"/>
          <w:szCs w:val="24"/>
          <w:cs/>
        </w:rPr>
        <w:t xml:space="preserve"> 5) </w:t>
      </w:r>
      <w:r w:rsidRPr="0095508A">
        <w:rPr>
          <w:rFonts w:ascii="TH SarabunPSK" w:hAnsi="TH SarabunPSK" w:cs="TH SarabunPSK"/>
          <w:szCs w:val="24"/>
          <w:cs/>
        </w:rPr>
        <w:t>ชื่อทางการค้า</w:t>
      </w:r>
      <w:r>
        <w:rPr>
          <w:rFonts w:ascii="TH SarabunPSK" w:hAnsi="TH SarabunPSK" w:cs="TH SarabunPSK" w:hint="cs"/>
          <w:szCs w:val="24"/>
          <w:cs/>
        </w:rPr>
        <w:t xml:space="preserve"> 6) </w:t>
      </w:r>
      <w:r w:rsidRPr="0095508A">
        <w:rPr>
          <w:rFonts w:ascii="TH SarabunPSK" w:hAnsi="TH SarabunPSK" w:cs="TH SarabunPSK"/>
          <w:szCs w:val="24"/>
          <w:cs/>
        </w:rPr>
        <w:t>สิ่งบ่งชี้ทางภูมิศาสตร</w:t>
      </w:r>
      <w:r w:rsidR="002B0C5F">
        <w:rPr>
          <w:rFonts w:ascii="TH SarabunPSK" w:hAnsi="TH SarabunPSK" w:cs="TH SarabunPSK" w:hint="cs"/>
          <w:szCs w:val="24"/>
          <w:cs/>
        </w:rPr>
        <w:t>์</w:t>
      </w:r>
      <w:r w:rsidR="001300E3">
        <w:rPr>
          <w:rFonts w:ascii="TH SarabunPSK" w:hAnsi="TH SarabunPSK" w:cs="TH SarabunPSK" w:hint="cs"/>
          <w:szCs w:val="24"/>
          <w:cs/>
        </w:rPr>
        <w:t xml:space="preserve"> เป็นต้น</w:t>
      </w:r>
    </w:p>
    <w:sectPr w:rsidR="00C92792" w:rsidRPr="001300E3" w:rsidSect="00143481">
      <w:headerReference w:type="even" r:id="rId7"/>
      <w:pgSz w:w="11906" w:h="16838" w:code="9"/>
      <w:pgMar w:top="993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C3" w:rsidRDefault="00B35BC3">
      <w:r>
        <w:separator/>
      </w:r>
    </w:p>
  </w:endnote>
  <w:endnote w:type="continuationSeparator" w:id="0">
    <w:p w:rsidR="00B35BC3" w:rsidRDefault="00B3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C3" w:rsidRDefault="00B35BC3">
      <w:r>
        <w:separator/>
      </w:r>
    </w:p>
  </w:footnote>
  <w:footnote w:type="continuationSeparator" w:id="0">
    <w:p w:rsidR="00B35BC3" w:rsidRDefault="00B3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746"/>
    <w:multiLevelType w:val="hybridMultilevel"/>
    <w:tmpl w:val="B6D20FBA"/>
    <w:lvl w:ilvl="0" w:tplc="D5D2678A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1E05223"/>
    <w:multiLevelType w:val="hybridMultilevel"/>
    <w:tmpl w:val="D17868B4"/>
    <w:lvl w:ilvl="0" w:tplc="9E689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CA6419"/>
    <w:multiLevelType w:val="hybridMultilevel"/>
    <w:tmpl w:val="C2606000"/>
    <w:lvl w:ilvl="0" w:tplc="FF24B560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3F9D2D7F"/>
    <w:multiLevelType w:val="hybridMultilevel"/>
    <w:tmpl w:val="63067C88"/>
    <w:lvl w:ilvl="0" w:tplc="0BCAA36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8E40924"/>
    <w:multiLevelType w:val="hybridMultilevel"/>
    <w:tmpl w:val="CB18EFE6"/>
    <w:lvl w:ilvl="0" w:tplc="5914B8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81B430F"/>
    <w:multiLevelType w:val="hybridMultilevel"/>
    <w:tmpl w:val="B5FAE430"/>
    <w:lvl w:ilvl="0" w:tplc="AFB8CC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3F26D5E"/>
    <w:multiLevelType w:val="hybridMultilevel"/>
    <w:tmpl w:val="68309402"/>
    <w:lvl w:ilvl="0" w:tplc="8398DCE4">
      <w:start w:val="1"/>
      <w:numFmt w:val="decimal"/>
      <w:lvlText w:val="%1."/>
      <w:lvlJc w:val="left"/>
      <w:pPr>
        <w:ind w:left="213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7" w15:restartNumberingAfterBreak="0">
    <w:nsid w:val="76211102"/>
    <w:multiLevelType w:val="hybridMultilevel"/>
    <w:tmpl w:val="13A89254"/>
    <w:lvl w:ilvl="0" w:tplc="98625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E3"/>
    <w:rsid w:val="000009B3"/>
    <w:rsid w:val="00020624"/>
    <w:rsid w:val="000269CE"/>
    <w:rsid w:val="00032146"/>
    <w:rsid w:val="000342CB"/>
    <w:rsid w:val="00041424"/>
    <w:rsid w:val="000458B9"/>
    <w:rsid w:val="0006583D"/>
    <w:rsid w:val="00073A42"/>
    <w:rsid w:val="00074D06"/>
    <w:rsid w:val="00080C1D"/>
    <w:rsid w:val="000A79E0"/>
    <w:rsid w:val="000B257C"/>
    <w:rsid w:val="000D658D"/>
    <w:rsid w:val="000D7F93"/>
    <w:rsid w:val="00100C37"/>
    <w:rsid w:val="00107149"/>
    <w:rsid w:val="00107DC9"/>
    <w:rsid w:val="0012106B"/>
    <w:rsid w:val="001300E3"/>
    <w:rsid w:val="00135F14"/>
    <w:rsid w:val="00143481"/>
    <w:rsid w:val="001731EF"/>
    <w:rsid w:val="001756FF"/>
    <w:rsid w:val="00182FC0"/>
    <w:rsid w:val="00190BD3"/>
    <w:rsid w:val="00193FB7"/>
    <w:rsid w:val="001A105F"/>
    <w:rsid w:val="001B5C55"/>
    <w:rsid w:val="001E139E"/>
    <w:rsid w:val="001E5E68"/>
    <w:rsid w:val="001F5E85"/>
    <w:rsid w:val="00212909"/>
    <w:rsid w:val="00224F49"/>
    <w:rsid w:val="0022541A"/>
    <w:rsid w:val="00234405"/>
    <w:rsid w:val="00240410"/>
    <w:rsid w:val="002565AB"/>
    <w:rsid w:val="002630F1"/>
    <w:rsid w:val="00265827"/>
    <w:rsid w:val="002747A4"/>
    <w:rsid w:val="002818E1"/>
    <w:rsid w:val="0028190F"/>
    <w:rsid w:val="00284DD0"/>
    <w:rsid w:val="002975B1"/>
    <w:rsid w:val="002B0C5F"/>
    <w:rsid w:val="002C704A"/>
    <w:rsid w:val="002E1EB8"/>
    <w:rsid w:val="003003EB"/>
    <w:rsid w:val="00301D7B"/>
    <w:rsid w:val="003208F9"/>
    <w:rsid w:val="00326F22"/>
    <w:rsid w:val="00332EA1"/>
    <w:rsid w:val="003335CE"/>
    <w:rsid w:val="00334ED6"/>
    <w:rsid w:val="00373518"/>
    <w:rsid w:val="003775EA"/>
    <w:rsid w:val="00377C0C"/>
    <w:rsid w:val="00387B20"/>
    <w:rsid w:val="003B0B81"/>
    <w:rsid w:val="003B284A"/>
    <w:rsid w:val="003B326F"/>
    <w:rsid w:val="003E3838"/>
    <w:rsid w:val="003E5558"/>
    <w:rsid w:val="003F57B0"/>
    <w:rsid w:val="004042E5"/>
    <w:rsid w:val="00427B98"/>
    <w:rsid w:val="00436F05"/>
    <w:rsid w:val="004470AA"/>
    <w:rsid w:val="00451384"/>
    <w:rsid w:val="00453F01"/>
    <w:rsid w:val="00475085"/>
    <w:rsid w:val="00484A38"/>
    <w:rsid w:val="00490860"/>
    <w:rsid w:val="00494D0E"/>
    <w:rsid w:val="00497A80"/>
    <w:rsid w:val="004B1709"/>
    <w:rsid w:val="004B1779"/>
    <w:rsid w:val="004B4D7E"/>
    <w:rsid w:val="004C53C8"/>
    <w:rsid w:val="004C65BC"/>
    <w:rsid w:val="004D6205"/>
    <w:rsid w:val="004F7AB6"/>
    <w:rsid w:val="00500BB3"/>
    <w:rsid w:val="00512EB2"/>
    <w:rsid w:val="00530F57"/>
    <w:rsid w:val="005402A3"/>
    <w:rsid w:val="00540539"/>
    <w:rsid w:val="005424B9"/>
    <w:rsid w:val="00544AA2"/>
    <w:rsid w:val="00557D11"/>
    <w:rsid w:val="00565075"/>
    <w:rsid w:val="00575EB9"/>
    <w:rsid w:val="00595D99"/>
    <w:rsid w:val="005B3439"/>
    <w:rsid w:val="005C5398"/>
    <w:rsid w:val="005D4359"/>
    <w:rsid w:val="005E781D"/>
    <w:rsid w:val="005F4EE0"/>
    <w:rsid w:val="00631726"/>
    <w:rsid w:val="006317D5"/>
    <w:rsid w:val="006355C9"/>
    <w:rsid w:val="00641FD6"/>
    <w:rsid w:val="006633C0"/>
    <w:rsid w:val="006673A5"/>
    <w:rsid w:val="00686013"/>
    <w:rsid w:val="00687DBA"/>
    <w:rsid w:val="006A4118"/>
    <w:rsid w:val="006B17F4"/>
    <w:rsid w:val="006B6B06"/>
    <w:rsid w:val="006C026F"/>
    <w:rsid w:val="006C0E03"/>
    <w:rsid w:val="006C3507"/>
    <w:rsid w:val="006C6C40"/>
    <w:rsid w:val="006D16F7"/>
    <w:rsid w:val="006D21F8"/>
    <w:rsid w:val="006E176B"/>
    <w:rsid w:val="00700008"/>
    <w:rsid w:val="007023A7"/>
    <w:rsid w:val="0070257B"/>
    <w:rsid w:val="00706188"/>
    <w:rsid w:val="0071194F"/>
    <w:rsid w:val="00744600"/>
    <w:rsid w:val="00744D11"/>
    <w:rsid w:val="007542B0"/>
    <w:rsid w:val="007554CD"/>
    <w:rsid w:val="00762D1A"/>
    <w:rsid w:val="00766FB1"/>
    <w:rsid w:val="0078218D"/>
    <w:rsid w:val="007941B5"/>
    <w:rsid w:val="007A003B"/>
    <w:rsid w:val="007A2FAB"/>
    <w:rsid w:val="007A7047"/>
    <w:rsid w:val="007B069F"/>
    <w:rsid w:val="007B2B45"/>
    <w:rsid w:val="007C06B9"/>
    <w:rsid w:val="007C6173"/>
    <w:rsid w:val="007D3208"/>
    <w:rsid w:val="007D5547"/>
    <w:rsid w:val="007E24C7"/>
    <w:rsid w:val="007E6E95"/>
    <w:rsid w:val="007F013D"/>
    <w:rsid w:val="008121A3"/>
    <w:rsid w:val="008144E3"/>
    <w:rsid w:val="00822527"/>
    <w:rsid w:val="008250C0"/>
    <w:rsid w:val="00826F78"/>
    <w:rsid w:val="00836735"/>
    <w:rsid w:val="00850803"/>
    <w:rsid w:val="008535D9"/>
    <w:rsid w:val="0086677E"/>
    <w:rsid w:val="008720A2"/>
    <w:rsid w:val="008754FA"/>
    <w:rsid w:val="00882059"/>
    <w:rsid w:val="00886AB2"/>
    <w:rsid w:val="00890A6B"/>
    <w:rsid w:val="00894A11"/>
    <w:rsid w:val="008A5E19"/>
    <w:rsid w:val="008B7D19"/>
    <w:rsid w:val="008C4836"/>
    <w:rsid w:val="008C6F06"/>
    <w:rsid w:val="008D77EE"/>
    <w:rsid w:val="008E2C84"/>
    <w:rsid w:val="008E3713"/>
    <w:rsid w:val="008F1DD1"/>
    <w:rsid w:val="00904C2B"/>
    <w:rsid w:val="00907B5E"/>
    <w:rsid w:val="00915701"/>
    <w:rsid w:val="00921E9F"/>
    <w:rsid w:val="00923102"/>
    <w:rsid w:val="00931FA5"/>
    <w:rsid w:val="00946E2C"/>
    <w:rsid w:val="00951D06"/>
    <w:rsid w:val="0095508A"/>
    <w:rsid w:val="0096680B"/>
    <w:rsid w:val="0096702A"/>
    <w:rsid w:val="00990D85"/>
    <w:rsid w:val="009A34E5"/>
    <w:rsid w:val="009B1367"/>
    <w:rsid w:val="009B63C6"/>
    <w:rsid w:val="009C74E1"/>
    <w:rsid w:val="009D0190"/>
    <w:rsid w:val="009D74D7"/>
    <w:rsid w:val="009D7FF0"/>
    <w:rsid w:val="009F3AC0"/>
    <w:rsid w:val="00A157C4"/>
    <w:rsid w:val="00A275B0"/>
    <w:rsid w:val="00A37AF2"/>
    <w:rsid w:val="00A600E0"/>
    <w:rsid w:val="00A60D81"/>
    <w:rsid w:val="00A64DF4"/>
    <w:rsid w:val="00A81C3A"/>
    <w:rsid w:val="00A83EEA"/>
    <w:rsid w:val="00A87B44"/>
    <w:rsid w:val="00A94E0E"/>
    <w:rsid w:val="00A959C2"/>
    <w:rsid w:val="00A97E58"/>
    <w:rsid w:val="00AA66D8"/>
    <w:rsid w:val="00AB06DE"/>
    <w:rsid w:val="00AB3BC8"/>
    <w:rsid w:val="00AB650B"/>
    <w:rsid w:val="00AD0725"/>
    <w:rsid w:val="00AD4CC5"/>
    <w:rsid w:val="00AD5407"/>
    <w:rsid w:val="00AE4267"/>
    <w:rsid w:val="00AF457F"/>
    <w:rsid w:val="00AF55D4"/>
    <w:rsid w:val="00AF7F18"/>
    <w:rsid w:val="00B03B25"/>
    <w:rsid w:val="00B35BC3"/>
    <w:rsid w:val="00B37723"/>
    <w:rsid w:val="00B479E2"/>
    <w:rsid w:val="00B51C9E"/>
    <w:rsid w:val="00B62460"/>
    <w:rsid w:val="00B80B01"/>
    <w:rsid w:val="00B84631"/>
    <w:rsid w:val="00B8566C"/>
    <w:rsid w:val="00B876C2"/>
    <w:rsid w:val="00B934C0"/>
    <w:rsid w:val="00BB1233"/>
    <w:rsid w:val="00BB13C1"/>
    <w:rsid w:val="00BC6C50"/>
    <w:rsid w:val="00BD7876"/>
    <w:rsid w:val="00BE06C4"/>
    <w:rsid w:val="00C00733"/>
    <w:rsid w:val="00C13F57"/>
    <w:rsid w:val="00C2544F"/>
    <w:rsid w:val="00C56CC4"/>
    <w:rsid w:val="00C66F01"/>
    <w:rsid w:val="00C80F62"/>
    <w:rsid w:val="00C84455"/>
    <w:rsid w:val="00C87E7C"/>
    <w:rsid w:val="00C92792"/>
    <w:rsid w:val="00C94909"/>
    <w:rsid w:val="00C966D6"/>
    <w:rsid w:val="00CA1B7B"/>
    <w:rsid w:val="00CB4940"/>
    <w:rsid w:val="00CC25BF"/>
    <w:rsid w:val="00CE1302"/>
    <w:rsid w:val="00CE64B9"/>
    <w:rsid w:val="00D00E94"/>
    <w:rsid w:val="00D35165"/>
    <w:rsid w:val="00D457C8"/>
    <w:rsid w:val="00D518B7"/>
    <w:rsid w:val="00D564E6"/>
    <w:rsid w:val="00D57C26"/>
    <w:rsid w:val="00D63A4A"/>
    <w:rsid w:val="00D6626B"/>
    <w:rsid w:val="00D829D3"/>
    <w:rsid w:val="00D842CE"/>
    <w:rsid w:val="00D86491"/>
    <w:rsid w:val="00DA04B9"/>
    <w:rsid w:val="00DB4A5D"/>
    <w:rsid w:val="00DB58F6"/>
    <w:rsid w:val="00DB741A"/>
    <w:rsid w:val="00DC72DF"/>
    <w:rsid w:val="00DD2060"/>
    <w:rsid w:val="00DE1A43"/>
    <w:rsid w:val="00E11CC4"/>
    <w:rsid w:val="00E475E4"/>
    <w:rsid w:val="00E537F1"/>
    <w:rsid w:val="00E67CFF"/>
    <w:rsid w:val="00EB5684"/>
    <w:rsid w:val="00EC2373"/>
    <w:rsid w:val="00ED188C"/>
    <w:rsid w:val="00ED1F27"/>
    <w:rsid w:val="00ED362D"/>
    <w:rsid w:val="00EE0C32"/>
    <w:rsid w:val="00EF3976"/>
    <w:rsid w:val="00F02976"/>
    <w:rsid w:val="00F0791C"/>
    <w:rsid w:val="00F116A9"/>
    <w:rsid w:val="00F23720"/>
    <w:rsid w:val="00F47FF1"/>
    <w:rsid w:val="00F53F94"/>
    <w:rsid w:val="00F57925"/>
    <w:rsid w:val="00F6345A"/>
    <w:rsid w:val="00F64D84"/>
    <w:rsid w:val="00F704E1"/>
    <w:rsid w:val="00F863CA"/>
    <w:rsid w:val="00F94E7F"/>
    <w:rsid w:val="00FA7DC7"/>
    <w:rsid w:val="00FB3EF2"/>
    <w:rsid w:val="00FB40CC"/>
    <w:rsid w:val="00FB6A27"/>
    <w:rsid w:val="00FC5CC2"/>
    <w:rsid w:val="00FD373D"/>
    <w:rsid w:val="00FD70C8"/>
    <w:rsid w:val="00FE4EC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88F87-9A61-4B45-BB29-0AB2CA5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1194F"/>
    <w:pPr>
      <w:ind w:left="720"/>
      <w:contextualSpacing/>
    </w:pPr>
  </w:style>
  <w:style w:type="paragraph" w:styleId="a9">
    <w:name w:val="Balloon Text"/>
    <w:basedOn w:val="a"/>
    <w:link w:val="aa"/>
    <w:rsid w:val="000458B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458B9"/>
    <w:rPr>
      <w:rFonts w:ascii="Tahoma" w:hAnsi="Tahoma"/>
      <w:sz w:val="16"/>
    </w:rPr>
  </w:style>
  <w:style w:type="table" w:styleId="ab">
    <w:name w:val="Table Grid"/>
    <w:basedOn w:val="a1"/>
    <w:rsid w:val="0096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6;&#3634;&#3618;&#3651;&#3609;%20(2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(2)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YRU</cp:lastModifiedBy>
  <cp:revision>2</cp:revision>
  <cp:lastPrinted>2021-03-04T04:22:00Z</cp:lastPrinted>
  <dcterms:created xsi:type="dcterms:W3CDTF">2021-03-04T04:23:00Z</dcterms:created>
  <dcterms:modified xsi:type="dcterms:W3CDTF">2021-03-04T04:23:00Z</dcterms:modified>
</cp:coreProperties>
</file>